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F8" w:rsidRDefault="00701DDA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4075" cy="7240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724075" cy="7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F8" w:rsidRDefault="00701DDA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D568F8" w:rsidRDefault="00701DDA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D568F8"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568F8" w:rsidRDefault="00D568F8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D568F8" w:rsidRDefault="00D568F8">
            <w:pPr>
              <w:jc w:val="center"/>
            </w:pPr>
          </w:p>
        </w:tc>
        <w:tc>
          <w:tcPr>
            <w:tcW w:w="460" w:type="dxa"/>
          </w:tcPr>
          <w:p w:rsidR="00D568F8" w:rsidRDefault="00701DDA">
            <w:r>
              <w:t>№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568F8" w:rsidRDefault="00D568F8">
            <w:pPr>
              <w:rPr>
                <w:szCs w:val="28"/>
              </w:rPr>
            </w:pPr>
          </w:p>
        </w:tc>
      </w:tr>
    </w:tbl>
    <w:p w:rsidR="00D568F8" w:rsidRDefault="00701DDA">
      <w:pPr>
        <w:jc w:val="center"/>
      </w:pPr>
      <w:r>
        <w:t>г. Барнаул</w:t>
      </w:r>
    </w:p>
    <w:p w:rsidR="00D568F8" w:rsidRDefault="00D568F8">
      <w:pPr>
        <w:rPr>
          <w:sz w:val="28"/>
          <w:szCs w:val="28"/>
        </w:rPr>
      </w:pPr>
    </w:p>
    <w:p w:rsidR="00D568F8" w:rsidRDefault="00D568F8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D568F8"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568F8" w:rsidRDefault="00701D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деятельности Уполномоченного по правам ребенка в Алтайском крае в 2022 году 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568F8" w:rsidRDefault="00701DDA">
            <w:pPr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D568F8" w:rsidRDefault="00D568F8">
      <w:pPr>
        <w:pStyle w:val="afa"/>
        <w:rPr>
          <w:szCs w:val="28"/>
        </w:rPr>
      </w:pPr>
    </w:p>
    <w:p w:rsidR="00D568F8" w:rsidRDefault="00D568F8">
      <w:pPr>
        <w:pStyle w:val="afa"/>
        <w:rPr>
          <w:szCs w:val="28"/>
        </w:rPr>
      </w:pPr>
    </w:p>
    <w:p w:rsidR="00D568F8" w:rsidRDefault="00701DD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доклад о результатах деятельности Уполномоченного по правам ребенка в Алтайском крае и соблюдении прав и законных интересов детей в Алтайском крае в 2022 году, Алтайское краевое Законодательное Собрание отмечает, что деятельность Уполномоченного по правам ребенка в Алтайском крае в 2022 году осуществлялась в соответствии с законом Алтайского края от 4 июля 2019 года № 59-ЗС «Об Уполномоченном по правам ребенка в Алтайском крае» и рекомендациями, изложенными в постановлении Алтайского краевого Законодательного Собрания от 29 июня 2022 года № 195 «О деятельности Уполномоченного по правам ребенка в Алтайском крае в 2022 году».  </w:t>
      </w:r>
    </w:p>
    <w:p w:rsidR="00D568F8" w:rsidRDefault="00701DD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деятельности Уполномоченного по правам ребенка в Алтайском крае в 2022 году стали защита прав детей с ограниченными возможностями здоровья на специальны</w:t>
      </w:r>
      <w:r w:rsidR="005576E5">
        <w:rPr>
          <w:sz w:val="28"/>
          <w:szCs w:val="28"/>
        </w:rPr>
        <w:t>е</w:t>
      </w:r>
      <w:r>
        <w:rPr>
          <w:sz w:val="28"/>
          <w:szCs w:val="28"/>
        </w:rPr>
        <w:t xml:space="preserve"> услови</w:t>
      </w:r>
      <w:r w:rsidR="005576E5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получения образования, детей-сирот и детей, оставшихся без попечения родителей, жить и воспитываться в семье; содействие реализации прав многодетных семей на меры социальной поддержки; содействие совершенствованию законодательства в сфере защиты прав и законных интересов детей в сфере образования,  социальной защиты, охраны здоровья.   </w:t>
      </w:r>
    </w:p>
    <w:p w:rsidR="00D568F8" w:rsidRDefault="00701D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продолжена р</w:t>
      </w:r>
      <w:bookmarkStart w:id="0" w:name="_GoBack"/>
      <w:bookmarkEnd w:id="0"/>
      <w:r>
        <w:rPr>
          <w:sz w:val="28"/>
          <w:szCs w:val="28"/>
        </w:rPr>
        <w:t xml:space="preserve">абота экспертного совета по вопросам защиты прав и законных интересов ребенка при Уполномоченном по правам ребенка в Алтайском крае и детского общественного совета при Уполномоченном по правам ребенка в Алтайском крае. </w:t>
      </w:r>
    </w:p>
    <w:p w:rsidR="00965197" w:rsidRDefault="007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прав детей осуществлялся при рассмотрении жалоб и обращений к Уполномоченному по правам ребенка в Алтайском крае на основании документов, предоставленных государственными органами и органами местного самоуправления. </w:t>
      </w:r>
      <w:r w:rsidR="00965197">
        <w:rPr>
          <w:sz w:val="28"/>
          <w:szCs w:val="28"/>
        </w:rPr>
        <w:t>Большое внимание</w:t>
      </w:r>
      <w:r>
        <w:rPr>
          <w:sz w:val="28"/>
          <w:szCs w:val="28"/>
        </w:rPr>
        <w:t xml:space="preserve"> Уполномоченного по правам ребенка в Алтайском крае </w:t>
      </w:r>
      <w:r w:rsidR="00965197">
        <w:rPr>
          <w:sz w:val="28"/>
          <w:szCs w:val="28"/>
        </w:rPr>
        <w:t xml:space="preserve">уделялось </w:t>
      </w:r>
      <w:r>
        <w:rPr>
          <w:sz w:val="28"/>
          <w:szCs w:val="28"/>
        </w:rPr>
        <w:t xml:space="preserve">профилактике социального сиротства и травматизма несовершеннолетних. </w:t>
      </w:r>
    </w:p>
    <w:p w:rsidR="00701DDA" w:rsidRDefault="007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по правовому просвещению граждан осуществлялась Уполномоченным по правам ребенка в Алтайском крае во взаимодействии с государственными органами, образовательными организациями, средствами массовой информации.</w:t>
      </w:r>
    </w:p>
    <w:p w:rsidR="00D568F8" w:rsidRDefault="007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 закона Алтайского края от 4 июля 2019 года № 59-ЗС «Об Уполномоченном по правам ребенка в Алтайском крае» Алтайское краевое Законодательное Собрание ПОСТАНОВЛЯЕТ:</w:t>
      </w:r>
    </w:p>
    <w:p w:rsidR="00A51274" w:rsidRDefault="00A51274">
      <w:pPr>
        <w:ind w:firstLine="708"/>
        <w:jc w:val="both"/>
        <w:rPr>
          <w:sz w:val="28"/>
          <w:szCs w:val="28"/>
        </w:rPr>
      </w:pPr>
    </w:p>
    <w:p w:rsidR="00D568F8" w:rsidRDefault="00701DDA">
      <w:pPr>
        <w:pStyle w:val="a3"/>
        <w:tabs>
          <w:tab w:val="left" w:pos="8236"/>
          <w:tab w:val="left" w:pos="8378"/>
          <w:tab w:val="left" w:pos="894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Принять к сведению доклад о результатах деятельности Уполномоченного по правам ребенка в Алтайском крае и соблюдении прав и законных интересов детей в Алтайском крае в 2022 году.</w:t>
      </w:r>
    </w:p>
    <w:p w:rsidR="00D568F8" w:rsidRDefault="00701DDA">
      <w:pPr>
        <w:pStyle w:val="a3"/>
        <w:tabs>
          <w:tab w:val="left" w:pos="8236"/>
          <w:tab w:val="left" w:pos="8378"/>
          <w:tab w:val="left" w:pos="894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Согласиться с рекомендациями в адрес органов государственной власти, изложенными в докладе Уполномоченного по правам ребенка в Алтайском крае.</w:t>
      </w:r>
    </w:p>
    <w:p w:rsidR="00D568F8" w:rsidRDefault="00701DDA">
      <w:pPr>
        <w:pStyle w:val="a3"/>
        <w:tabs>
          <w:tab w:val="left" w:pos="8236"/>
          <w:tab w:val="left" w:pos="8378"/>
          <w:tab w:val="left" w:pos="894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Рекомендовать Уполномоченному по правам ребенка в Алтайском крае:</w:t>
      </w:r>
    </w:p>
    <w:p w:rsidR="00D568F8" w:rsidRDefault="00701DDA">
      <w:pPr>
        <w:pStyle w:val="a3"/>
        <w:tabs>
          <w:tab w:val="left" w:pos="8236"/>
          <w:tab w:val="left" w:pos="8378"/>
          <w:tab w:val="left" w:pos="894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продолжить системную работу по соблюдению и защите прав и законных интересов детей на территории Алтайского края, обратив особое внимание на сферы охраны здоровья и образования, организации отдыха и оздоровления детей с ограниченными возможностями, информационной безопасности, а также предупреждение социального сиротства и необоснованного отобрания детей из семей, оказавшихся в трудной жизненной ситуации;</w:t>
      </w:r>
    </w:p>
    <w:p w:rsidR="00D568F8" w:rsidRDefault="00701DDA">
      <w:pPr>
        <w:pStyle w:val="a3"/>
        <w:tabs>
          <w:tab w:val="left" w:pos="8236"/>
          <w:tab w:val="left" w:pos="8378"/>
          <w:tab w:val="left" w:pos="894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продолжить работу по правовому просвещению граждан. </w:t>
      </w:r>
    </w:p>
    <w:p w:rsidR="00D568F8" w:rsidRDefault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Постоянным комитетам </w:t>
      </w:r>
      <w:r w:rsidR="00965197">
        <w:rPr>
          <w:sz w:val="28"/>
          <w:szCs w:val="28"/>
        </w:rPr>
        <w:t xml:space="preserve">Алтайского краевого Законодательного Собрания </w:t>
      </w:r>
      <w:r>
        <w:rPr>
          <w:sz w:val="28"/>
          <w:szCs w:val="28"/>
        </w:rPr>
        <w:t>по образованию и науке, здравоохранению, спорту, культуре и молодежной политике, социальной защите и занятости населения совместно с Правительством Алтайского края изучить предложения, направленные на улучшение положения детей, обеспечение защиты их прав, содержащиеся в докладе о результатах деятельности Уполномоченного по правам ребенка в Алтайском крае и соблюдении прав и законных интересов детей в Алтайском крае в 2022 году.</w:t>
      </w:r>
    </w:p>
    <w:p w:rsidR="00D568F8" w:rsidRDefault="007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Предложить Правительству Алтайского края </w:t>
      </w:r>
      <w:r>
        <w:rPr>
          <w:rFonts w:eastAsia="Calibri"/>
          <w:sz w:val="28"/>
          <w:szCs w:val="28"/>
        </w:rPr>
        <w:t xml:space="preserve">продолжить системную работу в рамках своих полномочий по совершенствованию существующих форм защиты прав ребенка с учетом предложений, содержащихся в докладе о деятельности Уполномоченного по правам ребенка в Алтайском крае и соблюдении прав и законных интересов детей в Алтайском крае в 2022 году.  </w:t>
      </w:r>
    </w:p>
    <w:p w:rsidR="00D568F8" w:rsidRDefault="00701DD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4. Опубликовать настоящее постановление в газете «Алтайская правда».</w:t>
      </w:r>
    </w:p>
    <w:p w:rsidR="00D568F8" w:rsidRDefault="00D568F8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D568F8" w:rsidRDefault="00D568F8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D568F8" w:rsidRDefault="00D568F8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568F8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568F8" w:rsidRDefault="00701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568F8" w:rsidRDefault="00D568F8">
            <w:pPr>
              <w:tabs>
                <w:tab w:val="left" w:pos="8236"/>
                <w:tab w:val="left" w:pos="8378"/>
                <w:tab w:val="left" w:pos="8946"/>
              </w:tabs>
              <w:jc w:val="both"/>
              <w:rPr>
                <w:sz w:val="28"/>
                <w:szCs w:val="28"/>
              </w:rPr>
            </w:pPr>
          </w:p>
          <w:p w:rsidR="00D568F8" w:rsidRDefault="00701DDA">
            <w:pPr>
              <w:tabs>
                <w:tab w:val="left" w:pos="8236"/>
                <w:tab w:val="left" w:pos="8378"/>
                <w:tab w:val="left" w:pos="894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 Романенко</w:t>
            </w:r>
          </w:p>
        </w:tc>
      </w:tr>
    </w:tbl>
    <w:p w:rsidR="00D568F8" w:rsidRDefault="00D568F8"/>
    <w:sectPr w:rsidR="00D568F8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F8" w:rsidRDefault="00701DDA">
      <w:r>
        <w:separator/>
      </w:r>
    </w:p>
  </w:endnote>
  <w:endnote w:type="continuationSeparator" w:id="0">
    <w:p w:rsidR="00D568F8" w:rsidRDefault="0070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F8" w:rsidRDefault="00701DDA">
      <w:r>
        <w:separator/>
      </w:r>
    </w:p>
  </w:footnote>
  <w:footnote w:type="continuationSeparator" w:id="0">
    <w:p w:rsidR="00D568F8" w:rsidRDefault="0070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F8" w:rsidRDefault="00701DD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576E5">
      <w:rPr>
        <w:noProof/>
      </w:rPr>
      <w:t>2</w:t>
    </w:r>
    <w:r>
      <w:fldChar w:fldCharType="end"/>
    </w:r>
  </w:p>
  <w:p w:rsidR="00D568F8" w:rsidRDefault="00D568F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F8"/>
    <w:rsid w:val="005576E5"/>
    <w:rsid w:val="00701DDA"/>
    <w:rsid w:val="00965197"/>
    <w:rsid w:val="00A51274"/>
    <w:rsid w:val="00D568F8"/>
    <w:rsid w:val="00F2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63C5C-9D8F-4B66-9482-56DA830F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semiHidden/>
    <w:unhideWhenUsed/>
    <w:pPr>
      <w:jc w:val="both"/>
    </w:pPr>
    <w:rPr>
      <w:sz w:val="28"/>
    </w:rPr>
  </w:style>
  <w:style w:type="character" w:customStyle="1" w:styleId="afb">
    <w:name w:val="Основной текст Знак"/>
    <w:link w:val="afa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annotation reference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 w:cs="Arial"/>
      <w:b/>
      <w:bCs/>
      <w:lang w:eastAsia="ru-RU"/>
    </w:rPr>
  </w:style>
  <w:style w:type="character" w:styleId="aff5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Марина Ивановна Драт</cp:lastModifiedBy>
  <cp:revision>28</cp:revision>
  <cp:lastPrinted>2023-05-31T07:54:00Z</cp:lastPrinted>
  <dcterms:created xsi:type="dcterms:W3CDTF">2020-07-31T03:20:00Z</dcterms:created>
  <dcterms:modified xsi:type="dcterms:W3CDTF">2023-05-31T07:54:00Z</dcterms:modified>
  <cp:version>917504</cp:version>
</cp:coreProperties>
</file>